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44"/>
        </w:rPr>
      </w:pPr>
      <w:r>
        <w:rPr>
          <w:rFonts w:hint="eastAsia" w:ascii="仿宋_GB2312" w:eastAsia="仿宋_GB2312"/>
          <w:b/>
          <w:sz w:val="44"/>
          <w:szCs w:val="44"/>
        </w:rPr>
        <w:t>四川文化艺术学院</w:t>
      </w:r>
    </w:p>
    <w:p>
      <w:pPr>
        <w:jc w:val="center"/>
        <w:rPr>
          <w:rFonts w:hint="eastAsia" w:ascii="仿宋_GB2312" w:eastAsia="仿宋_GB2312"/>
          <w:b/>
          <w:sz w:val="44"/>
          <w:szCs w:val="44"/>
        </w:rPr>
      </w:pPr>
      <w:r>
        <w:rPr>
          <w:rFonts w:hint="eastAsia" w:ascii="仿宋_GB2312" w:eastAsia="仿宋_GB2312"/>
          <w:b/>
          <w:sz w:val="44"/>
          <w:szCs w:val="44"/>
          <w:lang w:val="en-US" w:eastAsia="zh-CN"/>
        </w:rPr>
        <w:t>2020</w:t>
      </w:r>
      <w:bookmarkStart w:id="0" w:name="_GoBack"/>
      <w:bookmarkEnd w:id="0"/>
      <w:r>
        <w:rPr>
          <w:rFonts w:hint="eastAsia" w:ascii="仿宋_GB2312" w:eastAsia="仿宋_GB2312"/>
          <w:b/>
          <w:sz w:val="44"/>
          <w:szCs w:val="44"/>
          <w:lang w:val="en-US" w:eastAsia="zh-CN"/>
        </w:rPr>
        <w:t>届省优、院优</w:t>
      </w:r>
      <w:r>
        <w:rPr>
          <w:rFonts w:hint="eastAsia" w:ascii="仿宋_GB2312" w:eastAsia="仿宋_GB2312"/>
          <w:b/>
          <w:sz w:val="44"/>
          <w:szCs w:val="44"/>
        </w:rPr>
        <w:t>名单公示</w:t>
      </w:r>
    </w:p>
    <w:p>
      <w:pPr>
        <w:ind w:firstLine="435"/>
        <w:jc w:val="center"/>
        <w:rPr>
          <w:rFonts w:hint="eastAsia" w:ascii="仿宋_GB2312" w:eastAsia="仿宋_GB2312"/>
          <w:b/>
          <w:sz w:val="32"/>
          <w:szCs w:val="32"/>
        </w:rPr>
      </w:pPr>
    </w:p>
    <w:p>
      <w:pPr>
        <w:widowControl/>
        <w:ind w:firstLine="640" w:firstLineChars="200"/>
        <w:rPr>
          <w:rFonts w:hint="eastAsia" w:ascii="仿宋_GB2312" w:eastAsia="仿宋_GB2312"/>
          <w:sz w:val="32"/>
          <w:szCs w:val="32"/>
        </w:rPr>
      </w:pPr>
      <w:r>
        <w:rPr>
          <w:rFonts w:hint="eastAsia" w:ascii="仿宋_GB2312" w:hAnsi="宋体" w:eastAsia="仿宋_GB2312"/>
          <w:color w:val="000000"/>
          <w:sz w:val="32"/>
          <w:szCs w:val="32"/>
        </w:rPr>
        <w:t>为了做好20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届毕业生就业指导工作，肯定学生在校期间所取得的优异成绩，鼓励全校学生勤奋学习。</w:t>
      </w:r>
      <w:r>
        <w:rPr>
          <w:rFonts w:hint="eastAsia" w:ascii="仿宋_GB2312" w:hAnsi="宋体" w:eastAsia="仿宋_GB2312"/>
          <w:sz w:val="32"/>
          <w:szCs w:val="32"/>
        </w:rPr>
        <w:t>根据《四川省教育厅关于评选四川省普通高等学校优秀毕业生并形成制度的通知》（川教函[2013]606号）</w:t>
      </w:r>
      <w:r>
        <w:rPr>
          <w:rFonts w:hint="eastAsia" w:ascii="仿宋_GB2312" w:hAnsi="宋体" w:eastAsia="仿宋_GB2312"/>
          <w:sz w:val="32"/>
          <w:szCs w:val="32"/>
          <w:lang w:eastAsia="zh-CN"/>
        </w:rPr>
        <w:t>和《四川省教育厅关于做好四川省普通高等学校优秀毕业生评选工作的通知》（川教函〔2018〕117 号）</w:t>
      </w:r>
      <w:r>
        <w:rPr>
          <w:rFonts w:hint="eastAsia" w:ascii="仿宋_GB2312" w:hAnsi="宋体" w:eastAsia="仿宋_GB2312"/>
          <w:sz w:val="32"/>
          <w:szCs w:val="32"/>
        </w:rPr>
        <w:t>的通知要求，学校开展20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届省级、校级优秀毕业生的评选工作</w:t>
      </w:r>
      <w:r>
        <w:rPr>
          <w:rFonts w:hint="eastAsia" w:ascii="仿宋_GB2312" w:hAnsi="宋体" w:eastAsia="仿宋_GB2312"/>
          <w:sz w:val="32"/>
          <w:szCs w:val="32"/>
          <w:lang w:eastAsia="zh-CN"/>
        </w:rPr>
        <w:t>。</w:t>
      </w:r>
      <w:r>
        <w:rPr>
          <w:rFonts w:hint="eastAsia" w:ascii="仿宋_GB2312" w:hAnsi="华文仿宋" w:eastAsia="仿宋_GB2312"/>
          <w:sz w:val="32"/>
          <w:szCs w:val="32"/>
        </w:rPr>
        <w:t>经各二级学院推荐、评选，</w:t>
      </w:r>
      <w:r>
        <w:rPr>
          <w:rFonts w:hint="eastAsia" w:ascii="仿宋_GB2312" w:hAnsi="华文仿宋" w:eastAsia="仿宋_GB2312"/>
          <w:sz w:val="32"/>
          <w:szCs w:val="32"/>
          <w:lang w:eastAsia="zh-CN"/>
        </w:rPr>
        <w:t>学生工作部</w:t>
      </w:r>
      <w:r>
        <w:rPr>
          <w:rFonts w:hint="eastAsia" w:ascii="仿宋_GB2312" w:hAnsi="华文仿宋" w:eastAsia="仿宋_GB2312"/>
          <w:sz w:val="32"/>
          <w:szCs w:val="32"/>
        </w:rPr>
        <w:t>审核，樊亮</w:t>
      </w:r>
      <w:r>
        <w:rPr>
          <w:rFonts w:hint="eastAsia" w:ascii="仿宋_GB2312" w:hAnsi="宋体" w:eastAsia="仿宋_GB2312"/>
          <w:sz w:val="32"/>
          <w:szCs w:val="32"/>
        </w:rPr>
        <w:t>等</w:t>
      </w:r>
      <w:r>
        <w:rPr>
          <w:rFonts w:hint="eastAsia" w:ascii="仿宋_GB2312" w:hAnsi="宋体" w:eastAsia="仿宋_GB2312"/>
          <w:sz w:val="32"/>
          <w:szCs w:val="32"/>
          <w:lang w:val="en-US" w:eastAsia="zh-CN"/>
        </w:rPr>
        <w:t>36</w:t>
      </w:r>
      <w:r>
        <w:rPr>
          <w:rFonts w:hint="eastAsia" w:ascii="仿宋_GB2312" w:hAnsi="宋体" w:eastAsia="仿宋_GB2312"/>
          <w:sz w:val="32"/>
          <w:szCs w:val="32"/>
        </w:rPr>
        <w:t>名学生</w:t>
      </w:r>
      <w:r>
        <w:rPr>
          <w:rFonts w:hint="eastAsia" w:ascii="仿宋_GB2312" w:hAnsi="华文仿宋" w:eastAsia="仿宋_GB2312"/>
          <w:sz w:val="32"/>
          <w:szCs w:val="32"/>
        </w:rPr>
        <w:t>符合</w:t>
      </w:r>
      <w:r>
        <w:rPr>
          <w:rFonts w:hint="eastAsia" w:ascii="仿宋_GB2312" w:hAnsi="华文仿宋" w:eastAsia="仿宋_GB2312"/>
          <w:sz w:val="32"/>
          <w:szCs w:val="32"/>
          <w:lang w:eastAsia="zh-CN"/>
        </w:rPr>
        <w:t>四川省优秀毕业生的</w:t>
      </w:r>
      <w:r>
        <w:rPr>
          <w:rFonts w:hint="eastAsia" w:ascii="仿宋_GB2312" w:hAnsi="宋体" w:eastAsia="仿宋_GB2312"/>
          <w:sz w:val="32"/>
          <w:szCs w:val="32"/>
        </w:rPr>
        <w:t>申请条件</w:t>
      </w:r>
      <w:r>
        <w:rPr>
          <w:rFonts w:hint="eastAsia" w:ascii="仿宋_GB2312" w:hAnsi="宋体" w:eastAsia="仿宋_GB2312"/>
          <w:sz w:val="32"/>
          <w:szCs w:val="32"/>
          <w:lang w:eastAsia="zh-CN"/>
        </w:rPr>
        <w:t>，舒春香等</w:t>
      </w:r>
      <w:r>
        <w:rPr>
          <w:rFonts w:hint="eastAsia" w:ascii="仿宋_GB2312" w:hAnsi="宋体" w:eastAsia="仿宋_GB2312"/>
          <w:color w:val="181717" w:themeColor="background2" w:themeShade="1A"/>
          <w:sz w:val="32"/>
          <w:szCs w:val="32"/>
          <w:lang w:val="en-US" w:eastAsia="zh-CN"/>
        </w:rPr>
        <w:t>208</w:t>
      </w:r>
      <w:r>
        <w:rPr>
          <w:rFonts w:hint="eastAsia" w:ascii="仿宋_GB2312" w:hAnsi="宋体" w:eastAsia="仿宋_GB2312"/>
          <w:sz w:val="32"/>
          <w:szCs w:val="32"/>
        </w:rPr>
        <w:t>名学生</w:t>
      </w:r>
      <w:r>
        <w:rPr>
          <w:rFonts w:hint="eastAsia" w:ascii="仿宋_GB2312" w:hAnsi="华文仿宋" w:eastAsia="仿宋_GB2312"/>
          <w:sz w:val="32"/>
          <w:szCs w:val="32"/>
        </w:rPr>
        <w:t>符合</w:t>
      </w:r>
      <w:r>
        <w:rPr>
          <w:rFonts w:hint="eastAsia" w:ascii="仿宋_GB2312" w:hAnsi="华文仿宋" w:eastAsia="仿宋_GB2312"/>
          <w:sz w:val="32"/>
          <w:szCs w:val="32"/>
          <w:lang w:eastAsia="zh-CN"/>
        </w:rPr>
        <w:t>四川文化艺术学院优秀毕业生的</w:t>
      </w:r>
      <w:r>
        <w:rPr>
          <w:rFonts w:hint="eastAsia" w:ascii="仿宋_GB2312" w:hAnsi="宋体" w:eastAsia="仿宋_GB2312"/>
          <w:sz w:val="32"/>
          <w:szCs w:val="32"/>
        </w:rPr>
        <w:t>申请条件</w:t>
      </w:r>
      <w:r>
        <w:rPr>
          <w:rFonts w:hint="eastAsia" w:ascii="仿宋_GB2312" w:hAnsi="宋体" w:eastAsia="仿宋_GB2312"/>
          <w:sz w:val="32"/>
          <w:szCs w:val="32"/>
          <w:lang w:eastAsia="zh-CN"/>
        </w:rPr>
        <w:t>。</w:t>
      </w:r>
      <w:r>
        <w:rPr>
          <w:rFonts w:hint="eastAsia" w:ascii="仿宋_GB2312" w:hAnsi="华文仿宋" w:eastAsia="仿宋_GB2312"/>
          <w:sz w:val="32"/>
          <w:szCs w:val="32"/>
        </w:rPr>
        <w:t>为体现公平、公正、公开的原则，</w:t>
      </w:r>
      <w:r>
        <w:rPr>
          <w:rFonts w:hint="eastAsia" w:ascii="仿宋_GB2312" w:eastAsia="仿宋_GB2312"/>
          <w:sz w:val="32"/>
          <w:szCs w:val="32"/>
        </w:rPr>
        <w:t>现将</w:t>
      </w:r>
      <w:r>
        <w:rPr>
          <w:rFonts w:hint="eastAsia" w:ascii="仿宋_GB2312" w:eastAsia="仿宋_GB2312"/>
          <w:sz w:val="32"/>
          <w:szCs w:val="32"/>
          <w:lang w:val="en-US" w:eastAsia="zh-CN"/>
        </w:rPr>
        <w:t>2020届省优、院优</w:t>
      </w:r>
      <w:r>
        <w:rPr>
          <w:rFonts w:hint="eastAsia" w:ascii="仿宋_GB2312" w:eastAsia="仿宋_GB2312"/>
          <w:sz w:val="32"/>
          <w:szCs w:val="32"/>
        </w:rPr>
        <w:t>名单予以公示。</w:t>
      </w:r>
    </w:p>
    <w:p>
      <w:pPr>
        <w:widowControl/>
        <w:ind w:firstLine="640" w:firstLineChars="200"/>
        <w:rPr>
          <w:rFonts w:hint="eastAsia" w:ascii="仿宋_GB2312" w:eastAsia="仿宋_GB2312"/>
          <w:sz w:val="32"/>
          <w:szCs w:val="32"/>
        </w:rPr>
      </w:pPr>
      <w:r>
        <w:rPr>
          <w:rFonts w:hint="eastAsia" w:ascii="仿宋_GB2312" w:eastAsia="仿宋_GB2312"/>
          <w:sz w:val="32"/>
          <w:szCs w:val="32"/>
        </w:rPr>
        <w:t>公示时间：201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r>
        <w:rPr>
          <w:rFonts w:hint="eastAsia" w:ascii="仿宋_GB2312" w:hAnsi="宋体" w:cs="宋体"/>
          <w:sz w:val="32"/>
          <w:szCs w:val="32"/>
        </w:rPr>
        <w:t>――</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ind w:firstLine="640" w:firstLineChars="200"/>
        <w:rPr>
          <w:rFonts w:hint="eastAsia" w:ascii="仿宋_GB2312" w:eastAsia="仿宋_GB2312"/>
          <w:sz w:val="32"/>
          <w:szCs w:val="32"/>
        </w:rPr>
      </w:pPr>
      <w:r>
        <w:rPr>
          <w:rFonts w:hint="eastAsia" w:ascii="仿宋_GB2312" w:eastAsia="仿宋_GB2312"/>
          <w:sz w:val="32"/>
          <w:szCs w:val="32"/>
        </w:rPr>
        <w:t>若对上述候选人持有异议（不符合条件）者，请在公示期内将有关情况通过电话或书面告知</w:t>
      </w:r>
      <w:r>
        <w:rPr>
          <w:rFonts w:hint="eastAsia" w:ascii="仿宋_GB2312" w:eastAsia="仿宋_GB2312"/>
          <w:sz w:val="32"/>
          <w:szCs w:val="32"/>
          <w:lang w:eastAsia="zh-CN"/>
        </w:rPr>
        <w:t>学生工作部</w:t>
      </w:r>
      <w:r>
        <w:rPr>
          <w:rFonts w:hint="eastAsia" w:ascii="仿宋_GB2312" w:eastAsia="仿宋_GB2312"/>
          <w:sz w:val="32"/>
          <w:szCs w:val="32"/>
        </w:rPr>
        <w:t>。</w:t>
      </w:r>
    </w:p>
    <w:p>
      <w:pPr>
        <w:widowControl/>
        <w:ind w:firstLine="640" w:firstLineChars="200"/>
        <w:rPr>
          <w:rFonts w:hint="eastAsia" w:ascii="宋体" w:hAnsi="宋体" w:eastAsia="仿宋_GB2312" w:cs="宋体"/>
          <w:kern w:val="0"/>
          <w:sz w:val="32"/>
          <w:szCs w:val="32"/>
        </w:rPr>
      </w:pPr>
      <w:r>
        <w:rPr>
          <w:rFonts w:hint="eastAsia" w:ascii="仿宋_GB2312" w:hAnsi="宋体" w:eastAsia="仿宋_GB2312" w:cs="宋体"/>
          <w:kern w:val="0"/>
          <w:sz w:val="32"/>
          <w:szCs w:val="32"/>
        </w:rPr>
        <w:t>杜老师</w:t>
      </w:r>
      <w:r>
        <w:rPr>
          <w:rFonts w:hint="eastAsia" w:ascii="仿宋_GB2312" w:hAnsi="宋体" w:eastAsia="仿宋_GB2312" w:cs="宋体"/>
          <w:kern w:val="0"/>
          <w:sz w:val="32"/>
          <w:szCs w:val="32"/>
          <w:lang w:val="en-US" w:eastAsia="zh-CN"/>
        </w:rPr>
        <w:t>/敬</w:t>
      </w:r>
      <w:r>
        <w:rPr>
          <w:rFonts w:hint="eastAsia" w:ascii="仿宋_GB2312" w:hAnsi="宋体" w:eastAsia="仿宋_GB2312" w:cs="宋体"/>
          <w:kern w:val="0"/>
          <w:sz w:val="32"/>
          <w:szCs w:val="32"/>
          <w:lang w:eastAsia="zh-CN"/>
        </w:rPr>
        <w:t>老师</w:t>
      </w:r>
      <w:r>
        <w:rPr>
          <w:rFonts w:hint="eastAsia" w:ascii="仿宋_GB2312" w:hAnsi="宋体" w:eastAsia="仿宋_GB2312" w:cs="宋体"/>
          <w:kern w:val="0"/>
          <w:sz w:val="32"/>
          <w:szCs w:val="32"/>
        </w:rPr>
        <w:t>：0816-6358</w:t>
      </w:r>
      <w:r>
        <w:rPr>
          <w:rFonts w:hint="eastAsia" w:ascii="仿宋_GB2312" w:hAnsi="宋体" w:eastAsia="仿宋_GB2312" w:cs="宋体"/>
          <w:kern w:val="0"/>
          <w:sz w:val="32"/>
          <w:szCs w:val="32"/>
          <w:lang w:val="en-US" w:eastAsia="zh-CN"/>
        </w:rPr>
        <w:t>018</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r>
        <w:rPr>
          <w:rFonts w:hint="eastAsia" w:ascii="宋体" w:hAnsi="宋体" w:eastAsia="仿宋_GB2312" w:cs="宋体"/>
          <w:kern w:val="0"/>
          <w:sz w:val="32"/>
          <w:szCs w:val="32"/>
        </w:rPr>
        <w:t> </w:t>
      </w:r>
    </w:p>
    <w:p>
      <w:pPr>
        <w:widowControl/>
        <w:ind w:firstLine="640" w:firstLineChars="200"/>
        <w:rPr>
          <w:rFonts w:hint="eastAsia" w:ascii="仿宋_GB2312" w:hAnsi="宋体" w:eastAsia="仿宋_GB2312" w:cs="宋体"/>
          <w:kern w:val="0"/>
          <w:sz w:val="32"/>
          <w:szCs w:val="32"/>
        </w:rPr>
      </w:pPr>
      <w:r>
        <w:rPr>
          <w:rFonts w:hint="eastAsia" w:ascii="宋体" w:hAnsi="宋体" w:eastAsia="仿宋_GB2312" w:cs="宋体"/>
          <w:kern w:val="0"/>
          <w:sz w:val="32"/>
          <w:szCs w:val="32"/>
          <w:lang w:eastAsia="zh-CN"/>
        </w:rPr>
        <w:t>地址：知行书社</w:t>
      </w:r>
    </w:p>
    <w:p>
      <w:pPr>
        <w:ind w:right="560" w:firstLine="4640" w:firstLineChars="1450"/>
        <w:rPr>
          <w:rFonts w:hint="eastAsia" w:ascii="仿宋_GB2312" w:eastAsia="仿宋_GB2312"/>
          <w:sz w:val="32"/>
          <w:szCs w:val="32"/>
        </w:rPr>
      </w:pPr>
      <w:r>
        <w:rPr>
          <w:rFonts w:hint="eastAsia" w:ascii="仿宋_GB2312" w:eastAsia="仿宋_GB2312"/>
          <w:sz w:val="32"/>
          <w:szCs w:val="32"/>
        </w:rPr>
        <w:t>四川文化艺术学院</w:t>
      </w:r>
    </w:p>
    <w:p>
      <w:pPr>
        <w:ind w:right="560" w:firstLine="5120" w:firstLineChars="1600"/>
        <w:rPr>
          <w:rFonts w:hint="eastAsia" w:ascii="仿宋_GB2312" w:eastAsia="仿宋_GB2312"/>
          <w:sz w:val="32"/>
          <w:szCs w:val="32"/>
          <w:lang w:eastAsia="zh-CN"/>
        </w:rPr>
      </w:pPr>
      <w:r>
        <w:rPr>
          <w:rFonts w:hint="eastAsia" w:ascii="仿宋_GB2312" w:eastAsia="仿宋_GB2312"/>
          <w:sz w:val="32"/>
          <w:szCs w:val="32"/>
          <w:lang w:eastAsia="zh-CN"/>
        </w:rPr>
        <w:t>学生工作部</w:t>
      </w:r>
    </w:p>
    <w:p>
      <w:pPr>
        <w:ind w:right="560"/>
        <w:jc w:val="center"/>
        <w:rPr>
          <w:rFonts w:hint="eastAsia" w:ascii="仿宋_GB2312" w:eastAsia="仿宋_GB2312"/>
          <w:sz w:val="32"/>
          <w:szCs w:val="32"/>
        </w:rPr>
      </w:pPr>
      <w:r>
        <w:rPr>
          <w:rFonts w:hint="eastAsia" w:ascii="仿宋_GB2312" w:eastAsia="仿宋_GB2312"/>
          <w:sz w:val="32"/>
          <w:szCs w:val="32"/>
        </w:rPr>
        <w:t xml:space="preserve">                          二0一</w:t>
      </w:r>
      <w:r>
        <w:rPr>
          <w:rFonts w:hint="eastAsia" w:ascii="仿宋_GB2312" w:eastAsia="仿宋_GB2312"/>
          <w:sz w:val="32"/>
          <w:szCs w:val="32"/>
          <w:lang w:eastAsia="zh-CN"/>
        </w:rPr>
        <w:t>九</w:t>
      </w:r>
      <w:r>
        <w:rPr>
          <w:rFonts w:hint="eastAsia" w:ascii="仿宋_GB2312" w:eastAsia="仿宋_GB2312"/>
          <w:sz w:val="32"/>
          <w:szCs w:val="32"/>
        </w:rPr>
        <w:t>年</w:t>
      </w:r>
      <w:r>
        <w:rPr>
          <w:rFonts w:hint="eastAsia" w:ascii="仿宋_GB2312" w:eastAsia="仿宋_GB2312"/>
          <w:sz w:val="32"/>
          <w:szCs w:val="32"/>
          <w:lang w:eastAsia="zh-CN"/>
        </w:rPr>
        <w:t>十一</w:t>
      </w:r>
      <w:r>
        <w:rPr>
          <w:rFonts w:hint="eastAsia" w:ascii="仿宋_GB2312" w:eastAsia="仿宋_GB2312"/>
          <w:sz w:val="32"/>
          <w:szCs w:val="32"/>
        </w:rPr>
        <w:t>月</w:t>
      </w:r>
      <w:r>
        <w:rPr>
          <w:rFonts w:hint="eastAsia" w:ascii="仿宋_GB2312" w:eastAsia="仿宋_GB2312"/>
          <w:sz w:val="32"/>
          <w:szCs w:val="32"/>
          <w:lang w:eastAsia="zh-CN"/>
        </w:rPr>
        <w:t>六</w:t>
      </w:r>
      <w:r>
        <w:rPr>
          <w:rFonts w:hint="eastAsia" w:ascii="仿宋_GB2312" w:eastAsia="仿宋_GB2312"/>
          <w:sz w:val="32"/>
          <w:szCs w:val="32"/>
        </w:rPr>
        <w:t>日</w:t>
      </w:r>
    </w:p>
    <w:p>
      <w:pPr>
        <w:ind w:right="560"/>
        <w:jc w:val="both"/>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w:t>
      </w:r>
    </w:p>
    <w:p>
      <w:pPr>
        <w:numPr>
          <w:ilvl w:val="0"/>
          <w:numId w:val="1"/>
        </w:numPr>
        <w:ind w:right="56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省优（36人）</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樊亮</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杨佳</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许静</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何俊杰</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史昱</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张爱玲</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佟昱燕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谢怀宇</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郑世林</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罗翠</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张淼</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王梅桐</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王玉婷</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谭燕茜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杨珺洁</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陈雷</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叶美余</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汪启璐</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张兰鑫</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杨子恒</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陈莹莹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林章越</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甘梦婷</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刘克寒</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张硕</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梅雷克</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李亚书</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吴宜霖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张文钰</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孟翎辉</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段习萍</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武硕</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sz w:val="28"/>
                <w:szCs w:val="28"/>
                <w:u w:val="none"/>
              </w:rPr>
            </w:pPr>
            <w:r>
              <w:rPr>
                <w:rFonts w:hint="eastAsia" w:ascii="仿宋-GB2312" w:hAnsi="仿宋-GB2312" w:eastAsia="仿宋-GB2312" w:cs="仿宋-GB2312"/>
                <w:i w:val="0"/>
                <w:color w:val="000000"/>
                <w:kern w:val="0"/>
                <w:sz w:val="28"/>
                <w:szCs w:val="28"/>
                <w:u w:val="none"/>
                <w:lang w:val="en-US" w:eastAsia="zh-CN" w:bidi="ar"/>
              </w:rPr>
              <w:t>罗紫瑞</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sz w:val="28"/>
                <w:szCs w:val="28"/>
              </w:rPr>
            </w:pPr>
            <w:r>
              <w:rPr>
                <w:rFonts w:hint="eastAsia" w:ascii="仿宋-GB2312" w:hAnsi="仿宋-GB2312" w:eastAsia="仿宋-GB2312" w:cs="仿宋-GB2312"/>
                <w:i w:val="0"/>
                <w:color w:val="000000"/>
                <w:kern w:val="0"/>
                <w:sz w:val="28"/>
                <w:szCs w:val="28"/>
                <w:u w:val="none"/>
                <w:lang w:val="en-US" w:eastAsia="zh-CN" w:bidi="ar"/>
              </w:rPr>
              <w:t>王斯源</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sz w:val="28"/>
                <w:szCs w:val="28"/>
              </w:rPr>
            </w:pPr>
            <w:r>
              <w:rPr>
                <w:rFonts w:hint="eastAsia" w:ascii="仿宋-GB2312" w:hAnsi="仿宋-GB2312" w:eastAsia="仿宋-GB2312" w:cs="仿宋-GB2312"/>
                <w:i w:val="0"/>
                <w:color w:val="000000"/>
                <w:kern w:val="0"/>
                <w:sz w:val="28"/>
                <w:szCs w:val="28"/>
                <w:u w:val="none"/>
                <w:lang w:val="en-US" w:eastAsia="zh-CN" w:bidi="ar"/>
              </w:rPr>
              <w:t>施宇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r>
              <w:rPr>
                <w:rFonts w:hint="eastAsia" w:ascii="仿宋-GB2312" w:hAnsi="仿宋-GB2312" w:eastAsia="仿宋-GB2312" w:cs="仿宋-GB2312"/>
                <w:i w:val="0"/>
                <w:color w:val="000000"/>
                <w:kern w:val="0"/>
                <w:sz w:val="28"/>
                <w:szCs w:val="28"/>
                <w:u w:val="none"/>
                <w:lang w:val="en-US" w:eastAsia="zh-CN" w:bidi="ar"/>
              </w:rPr>
              <w:t>林佳蓓</w:t>
            </w: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c>
          <w:tcPr>
            <w:tcW w:w="714" w:type="pct"/>
            <w:vAlign w:val="center"/>
          </w:tcPr>
          <w:p>
            <w:pPr>
              <w:keepNext w:val="0"/>
              <w:keepLines w:val="0"/>
              <w:widowControl/>
              <w:suppressLineNumbers w:val="0"/>
              <w:jc w:val="center"/>
              <w:textAlignment w:val="center"/>
              <w:rPr>
                <w:rFonts w:hint="eastAsia" w:ascii="仿宋-GB2312" w:hAnsi="仿宋-GB2312" w:eastAsia="仿宋-GB2312" w:cs="仿宋-GB2312"/>
                <w:i w:val="0"/>
                <w:color w:val="000000"/>
                <w:kern w:val="0"/>
                <w:sz w:val="28"/>
                <w:szCs w:val="28"/>
                <w:u w:val="none"/>
                <w:lang w:val="en-US" w:eastAsia="zh-CN" w:bidi="ar"/>
              </w:rPr>
            </w:pPr>
          </w:p>
        </w:tc>
      </w:tr>
    </w:tbl>
    <w:p>
      <w:pPr>
        <w:numPr>
          <w:ilvl w:val="0"/>
          <w:numId w:val="0"/>
        </w:numPr>
        <w:ind w:right="560" w:rightChars="0"/>
        <w:jc w:val="both"/>
        <w:rPr>
          <w:rFonts w:hint="eastAsia" w:ascii="仿宋-GB2312" w:hAnsi="仿宋-GB2312" w:eastAsia="仿宋-GB2312" w:cs="仿宋-GB2312"/>
          <w:sz w:val="28"/>
          <w:szCs w:val="28"/>
          <w:lang w:val="en-US" w:eastAsia="zh-CN"/>
        </w:rPr>
      </w:pPr>
    </w:p>
    <w:p>
      <w:pPr>
        <w:numPr>
          <w:ilvl w:val="0"/>
          <w:numId w:val="1"/>
        </w:numPr>
        <w:ind w:right="560"/>
        <w:jc w:val="both"/>
        <w:rPr>
          <w:rFonts w:hint="eastAsia" w:ascii="仿宋-GB2312" w:hAnsi="仿宋-GB2312" w:eastAsia="仿宋-GB2312" w:cs="仿宋-GB2312"/>
          <w:sz w:val="28"/>
          <w:szCs w:val="28"/>
          <w:lang w:val="en-US" w:eastAsia="zh-CN"/>
        </w:rPr>
      </w:pPr>
      <w:r>
        <w:rPr>
          <w:rFonts w:hint="eastAsia" w:ascii="仿宋-GB2312" w:hAnsi="仿宋-GB2312" w:eastAsia="仿宋-GB2312" w:cs="仿宋-GB2312"/>
          <w:sz w:val="28"/>
          <w:szCs w:val="28"/>
          <w:lang w:val="en-US" w:eastAsia="zh-CN"/>
        </w:rPr>
        <w:t>院优（208）</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舒春香</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姚兰</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杨婧</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李苏悦</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付彤</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刘博</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许利军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杨春艳</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许静</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张岚</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郭宗会</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宿義昕</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马紫骏</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史昱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付舒梅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姚敬珂</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马苗</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张群英</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程</w:t>
            </w:r>
            <w:r>
              <w:rPr>
                <w:rFonts w:hint="eastAsia" w:ascii="仿宋-GB2312" w:hAnsi="仿宋-GB2312" w:eastAsia="仿宋-GB2312" w:cs="仿宋-GB2312"/>
                <w:b w:val="0"/>
                <w:bCs w:val="0"/>
                <w:i w:val="0"/>
                <w:color w:val="000000"/>
                <w:kern w:val="0"/>
                <w:sz w:val="28"/>
                <w:szCs w:val="28"/>
                <w:u w:val="none"/>
                <w:lang w:val="en-US" w:eastAsia="zh-CN" w:bidi="ar"/>
              </w:rPr>
              <w:t>益灵</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张梦迪</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辜鑫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王国遥</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张强</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邓鑫</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刘克寒</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唐玮</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张雨荷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单引</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毕晓玉</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梁庆华</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吴文婷</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段习萍</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卓楠</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石文甜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冯俊雅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张晶晶</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李婵媛</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刘璐</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陈诗友</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于方霖</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乔钰鸿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高常城</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吕怡颖</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周小凤</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罗紫郡</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谌如媛</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何立群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李伊哲</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梁慧文</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方舒婷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肖静</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何俊杰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刘金航</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侯葳琦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周芳舟</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韩敬法</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邓娉萍</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刘敏</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王帅</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武豪</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赖晓宁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任航</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王孙洁</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杨盛艳</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刘怡兰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魏雅馨</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刘昊</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肖红梅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黄智明</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石荔诗</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李依璇</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张玉祺</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周平</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左馨茹</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钟雨梦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董剑</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周明鑫</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曾婷婷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杨新虹</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陈麒华</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宋文婧</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王梅桐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吴金玉</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孙格格</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黄李梅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侯鑫茹</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周湛钧</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林荣</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文杰琼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王宁</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李菱</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杨佳</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杨铮</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逯星</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贾婉</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戴卓莹</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甘梦婷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李玉玲</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刘常常</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张新亮</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张硕</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郑珺璐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孟翎辉</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吴红</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张雨鑫</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刘星宇</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汪启璐</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施宇</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武硕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敖飞</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白思琦</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何磊</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凡亦达</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陈芳芳</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徐世海</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张兰鑫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胡琦</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李臻</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尹茜</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李昌蕾</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陈想</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张德麟</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罗江连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田潇</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苏小丽</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陈召敏</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白松林</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孙树杰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段昱嘉</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李仕锦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程明秀</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侯交交</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林莉</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刘荣清</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章杰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黄莹</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梅雷克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李苏皖</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罗翠</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郑世林</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王紫阳</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班丽</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董啸峰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罗紫瑞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周弘敏</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林水清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蒋龙燕</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李嘉龙</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张淼</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杜美林</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赵梅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常思佳</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王贞参</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郑清清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谢婉欣</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穆琪娜</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张左左</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胡鹏英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卿荣鸿</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肖丹丹</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刘广帅</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罗萧</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 xml:space="preserve"> 胡宇航 </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马慧</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谢振东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张爱玲</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丁嘉瑞</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罗志杭</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张译尹</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魏娇</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许承杰</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王小琦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王欢</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林佳蓓</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仙静文</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胡雅琪</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韦兰香</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鲍乐乐</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蔡雨岑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胡若兰</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高春</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王慧霞</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李昌桐</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赵梦月</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欧俊</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樊亮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王玉婷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李佳瑶</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赵善宾</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唐志强</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谢怀宇</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刘琴</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罗萧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叶美余</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 xml:space="preserve"> 伏丽娇 </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杨珺洁</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翟永枫</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严应瑶</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王地</w:t>
            </w:r>
          </w:p>
        </w:tc>
        <w:tc>
          <w:tcPr>
            <w:tcW w:w="1218" w:type="dxa"/>
            <w:vAlign w:val="center"/>
          </w:tcPr>
          <w:p>
            <w:pPr>
              <w:jc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李国群</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魏文欣</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朱梦婷</w:t>
            </w:r>
          </w:p>
        </w:tc>
        <w:tc>
          <w:tcPr>
            <w:tcW w:w="1217"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申李旖琦</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欧阳越飞</w:t>
            </w:r>
          </w:p>
        </w:tc>
        <w:tc>
          <w:tcPr>
            <w:tcW w:w="1218" w:type="dxa"/>
            <w:vAlign w:val="center"/>
          </w:tcPr>
          <w:p>
            <w:pPr>
              <w:keepNext w:val="0"/>
              <w:keepLines w:val="0"/>
              <w:widowControl/>
              <w:suppressLineNumbers w:val="0"/>
              <w:jc w:val="center"/>
              <w:textAlignment w:val="center"/>
              <w:rPr>
                <w:rFonts w:hint="eastAsia" w:ascii="仿宋-GB2312" w:hAnsi="仿宋-GB2312" w:eastAsia="仿宋-GB2312" w:cs="仿宋-GB2312"/>
                <w:sz w:val="28"/>
                <w:szCs w:val="28"/>
                <w:vertAlign w:val="baseline"/>
              </w:rPr>
            </w:pPr>
            <w:r>
              <w:rPr>
                <w:rFonts w:hint="eastAsia" w:ascii="仿宋-GB2312" w:hAnsi="仿宋-GB2312" w:eastAsia="仿宋-GB2312" w:cs="仿宋-GB2312"/>
                <w:i w:val="0"/>
                <w:color w:val="000000"/>
                <w:kern w:val="0"/>
                <w:sz w:val="28"/>
                <w:szCs w:val="28"/>
                <w:u w:val="none"/>
                <w:lang w:val="en-US" w:eastAsia="zh-CN" w:bidi="ar"/>
              </w:rPr>
              <w:t>吉属王林</w:t>
            </w:r>
          </w:p>
        </w:tc>
        <w:tc>
          <w:tcPr>
            <w:tcW w:w="1218" w:type="dxa"/>
          </w:tcPr>
          <w:p>
            <w:pPr>
              <w:rPr>
                <w:rFonts w:hint="eastAsia" w:ascii="仿宋-GB2312" w:hAnsi="仿宋-GB2312" w:eastAsia="仿宋-GB2312" w:cs="仿宋-GB2312"/>
                <w:sz w:val="28"/>
                <w:szCs w:val="28"/>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E5E9"/>
    <w:multiLevelType w:val="singleLevel"/>
    <w:tmpl w:val="1E3BE5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E159E"/>
    <w:rsid w:val="00DF29A7"/>
    <w:rsid w:val="045E6D80"/>
    <w:rsid w:val="252E156F"/>
    <w:rsid w:val="2B25640B"/>
    <w:rsid w:val="3E282415"/>
    <w:rsid w:val="46E31195"/>
    <w:rsid w:val="47AC47A0"/>
    <w:rsid w:val="4B5407C8"/>
    <w:rsid w:val="5FE7304A"/>
    <w:rsid w:val="63565CCD"/>
    <w:rsid w:val="66EC6FE3"/>
    <w:rsid w:val="67624357"/>
    <w:rsid w:val="6F4F24C9"/>
    <w:rsid w:val="75880D3F"/>
    <w:rsid w:val="7D0E15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2018-11-05T02:43:00Z</dcterms:created>
  <dc:creator>123456</dc:creator>
  <cp:lastModifiedBy>。</cp:lastModifiedBy>
  <dcterms:modified xsi:type="dcterms:W3CDTF">2019-11-06T10:06:34Z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