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88C09">
      <w:pPr>
        <w:ind w:left="2168" w:hanging="2168" w:hangingChars="600"/>
        <w:jc w:val="center"/>
        <w:rPr>
          <w:rFonts w:hint="eastAsia" w:eastAsiaTheme="minorEastAsia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eastAsia="zh-CN"/>
        </w:rPr>
        <w:t>四川文化艺术学院关于202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eastAsia="zh-CN"/>
        </w:rPr>
        <w:t>-202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eastAsia="zh-CN"/>
        </w:rPr>
        <w:t>学年度国家奖学金评选情况的公示</w:t>
      </w:r>
    </w:p>
    <w:p w14:paraId="28B741C3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根据《四川省教育厅关于做好202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年高校国家奖助学金评审工作的通知》（川教函〔202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〕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405</w:t>
      </w:r>
      <w:r>
        <w:rPr>
          <w:rFonts w:hint="eastAsia" w:ascii="仿宋_GB2312" w:hAnsi="仿宋_GB2312" w:eastAsia="仿宋_GB2312" w:cs="仿宋_GB2312"/>
          <w:sz w:val="28"/>
          <w:szCs w:val="28"/>
        </w:rPr>
        <w:t>号）和《关于印发〈四川文化艺术学院国家奖助学金管理办法（修订）〉等办法的通知》（川文艺院发〔2025〕47号）等文件规定，按照四川省教育厅下达给我校国家奖学金的评选名额，经各二级学院推荐，学校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国家奖助学金</w:t>
      </w:r>
      <w:r>
        <w:rPr>
          <w:rFonts w:hint="eastAsia" w:ascii="仿宋_GB2312" w:hAnsi="仿宋_GB2312" w:eastAsia="仿宋_GB2312" w:cs="仿宋_GB2312"/>
          <w:sz w:val="28"/>
          <w:szCs w:val="28"/>
        </w:rPr>
        <w:t>评审委员会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审议</w:t>
      </w:r>
      <w:r>
        <w:rPr>
          <w:rFonts w:hint="eastAsia" w:ascii="仿宋_GB2312" w:hAnsi="仿宋_GB2312" w:eastAsia="仿宋_GB2312" w:cs="仿宋_GB2312"/>
          <w:sz w:val="28"/>
          <w:szCs w:val="28"/>
        </w:rPr>
        <w:t>和评审领导小组复审，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周子薇</w:t>
      </w:r>
      <w:r>
        <w:rPr>
          <w:rFonts w:hint="eastAsia" w:ascii="仿宋_GB2312" w:hAnsi="仿宋_GB2312" w:eastAsia="仿宋_GB2312" w:cs="仿宋_GB2312"/>
          <w:sz w:val="28"/>
          <w:szCs w:val="28"/>
        </w:rPr>
        <w:t>等35名同学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  <w:lang w:val="en-US" w:eastAsia="zh-CN"/>
        </w:rPr>
        <w:t>学习成绩排名和综合考评成绩排名均位于评选范围前10%（含10%），各方面表现优异，符合国家奖学金评选条件，</w:t>
      </w:r>
      <w:r>
        <w:rPr>
          <w:rFonts w:hint="eastAsia" w:ascii="仿宋_GB2312" w:hAnsi="仿宋_GB2312" w:eastAsia="仿宋_GB2312" w:cs="仿宋_GB2312"/>
          <w:sz w:val="28"/>
          <w:szCs w:val="28"/>
        </w:rPr>
        <w:t>现将名单予以公示。</w:t>
      </w:r>
    </w:p>
    <w:p w14:paraId="0C2C17DF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 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公示时间：202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年10月22日――202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年10月28日。</w:t>
      </w:r>
    </w:p>
    <w:p w14:paraId="7BFFC57D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若对上述候选人持有异议（不符合条件）者，请在公示期内将有关情况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实名反馈至</w:t>
      </w:r>
      <w:r>
        <w:rPr>
          <w:rFonts w:hint="eastAsia" w:ascii="仿宋_GB2312" w:hAnsi="仿宋_GB2312" w:eastAsia="仿宋_GB2312" w:cs="仿宋_GB2312"/>
          <w:sz w:val="28"/>
          <w:szCs w:val="28"/>
        </w:rPr>
        <w:t>学生工作部。</w:t>
      </w:r>
    </w:p>
    <w:p w14:paraId="154D2E68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联系人：杜老师</w:t>
      </w:r>
    </w:p>
    <w:p w14:paraId="1517248A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电话：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0816-6358018</w:t>
      </w:r>
    </w:p>
    <w:p w14:paraId="75F486E9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邮箱：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instrText xml:space="preserve"> HYPERLINK "mailto:17064908@qq.com" </w:instrTex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fldChar w:fldCharType="separate"/>
      </w:r>
      <w:r>
        <w:rPr>
          <w:rStyle w:val="5"/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17064908@qq.com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fldChar w:fldCharType="end"/>
      </w:r>
    </w:p>
    <w:tbl>
      <w:tblPr>
        <w:tblW w:w="10422" w:type="dxa"/>
        <w:tblInd w:w="-61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260"/>
        <w:gridCol w:w="2216"/>
        <w:gridCol w:w="3016"/>
        <w:gridCol w:w="1590"/>
        <w:gridCol w:w="840"/>
        <w:gridCol w:w="825"/>
      </w:tblGrid>
      <w:tr w14:paraId="7E3BB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7EF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47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学生姓名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40C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FC4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187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F00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73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民族</w:t>
            </w:r>
          </w:p>
        </w:tc>
      </w:tr>
      <w:tr w14:paraId="59CC8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F8E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455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周子薇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EFD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音乐学院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517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音乐学（音乐教育）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4D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202520010928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9C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47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</w:tr>
      <w:tr w14:paraId="3B3B3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9E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D2A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杨钧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BCF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音乐学院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29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音乐学（电子音乐创作与制作）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694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202420011076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DD6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6B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</w:tr>
      <w:tr w14:paraId="53C40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370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3AB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丁乐乐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990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音乐学院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2E9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音乐表演（声乐）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1F9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202420010865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BA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4D0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</w:tr>
      <w:tr w14:paraId="05C4C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61E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9A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蔺多多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9F5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音乐学院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30E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音乐学（音乐教育）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B95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202320011460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403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5F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</w:tr>
      <w:tr w14:paraId="1C37C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862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658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林鑫雨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A3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音乐学院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4D8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音乐表演（流行演唱）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CC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202320010862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FA5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28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</w:tr>
      <w:tr w14:paraId="0FB92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5FD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636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王治斌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0F9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音乐学院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06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音乐学（音乐教育）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B4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202320011548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10F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D4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</w:tr>
      <w:tr w14:paraId="46EDA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DB1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B72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朱珂轩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5B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音乐学院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F6E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音乐表演（流行演唱）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73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202420020095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A6A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0C0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</w:tr>
      <w:tr w14:paraId="2955C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D9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0E4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蒲欣悦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9AE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数字影视学院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54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戏剧影视文学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35E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202418010298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B7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E50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</w:tr>
      <w:tr w14:paraId="25D87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45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F80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陈心悦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941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数字影视学院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9C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录音艺术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20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202318010173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6B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00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</w:tr>
      <w:tr w14:paraId="39B6F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3D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55C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王宇豪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175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数字影视学院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05E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戏剧影视表演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60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202418020034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D30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C0A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</w:tr>
      <w:tr w14:paraId="52F93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7B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DD5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唐仁翠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2F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5B8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休闲体育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917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202315010115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E1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B8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土家族</w:t>
            </w:r>
          </w:p>
        </w:tc>
      </w:tr>
      <w:tr w14:paraId="14E51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FFF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138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韩依怡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C81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6C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休闲体育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AFF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202415020036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EB7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7B0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</w:tr>
      <w:tr w14:paraId="3E928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C7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05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王凤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F8A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文化传承学院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B1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汉语国际教育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866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202316010036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9B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176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</w:tr>
      <w:tr w14:paraId="1DC9B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CB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D0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雷嘉怡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A9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文化传承学院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8B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历史建筑保护工程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76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202317010035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2BE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34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</w:tr>
      <w:tr w14:paraId="2E3DF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90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B38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龙婧雯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6A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健康科学学院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F3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应用心理学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C0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202419010118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FC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60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</w:tr>
      <w:tr w14:paraId="452F3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8C0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26C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黄治谋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F86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网易人工智能产业学院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C8D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数字媒体艺术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28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202422010568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797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226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</w:tr>
      <w:tr w14:paraId="40F14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20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F96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赵翊彤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0A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网易人工智能产业学院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485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动画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2AD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202422010047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7A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696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</w:tr>
      <w:tr w14:paraId="169AA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0D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D8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张莹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9D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数字传媒学院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94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广播影视编导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F9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202414020146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2F2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408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</w:tr>
      <w:tr w14:paraId="6D2FC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32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CE7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罗荣华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B5F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数字传媒学院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2FD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播音与主持艺术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44F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202305010847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64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A50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</w:tr>
      <w:tr w14:paraId="7660F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934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52F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方琪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6B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数字传媒学院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D1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数字媒体艺术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6A8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202314010637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D0A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6BD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</w:tr>
      <w:tr w14:paraId="128F4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AD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880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祝永莲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FA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美术学院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F17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美术学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75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202313010471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63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9D7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</w:tr>
      <w:tr w14:paraId="65C70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A7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DEF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张刘波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0D3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美术学院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657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美术学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E14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202313010334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5B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46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</w:tr>
      <w:tr w14:paraId="25902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43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3A4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韩华雅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8F7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美术学院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112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书法学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5B7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202321010003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5E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411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</w:tr>
      <w:tr w14:paraId="3148F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421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866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陈昌绪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BFB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美术学院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E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书法学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4A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202321010151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74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81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</w:tr>
      <w:tr w14:paraId="65AE7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67F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DB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唐舒榆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43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舞蹈学院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6E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舞蹈表演（中国舞）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2C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202320010339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699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83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</w:tr>
      <w:tr w14:paraId="0ABB6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0B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C7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张平平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19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舞蹈学院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632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舞蹈编导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67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202320010039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B6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5D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</w:tr>
      <w:tr w14:paraId="76CA3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9AE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2B0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林思彤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B2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舞蹈学院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F5D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舞蹈学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F38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202420010492 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F7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31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</w:tr>
      <w:tr w14:paraId="6F09E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978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EB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张敏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CF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舞蹈学院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E66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舞蹈表演（国标舞）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49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202520010254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FC3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FBD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</w:tr>
      <w:tr w14:paraId="1D331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996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F3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简国莉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5BF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大数据学院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6FB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数据科学与大数据技术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92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202310010157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25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DC9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</w:tr>
      <w:tr w14:paraId="69EE9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88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E57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刘佳鑫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D55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数智设计学院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DD2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艺术设计学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DA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202513010653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AB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C5B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</w:tr>
      <w:tr w14:paraId="39D19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02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B22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刘国正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EB7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数智设计学院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24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视觉传达设计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96C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202313010619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91D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C9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</w:tr>
      <w:tr w14:paraId="6E272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0D5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9D8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梅晨 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98E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数智设计学院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77A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产品设计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1D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202313010007 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A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ED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</w:tr>
      <w:tr w14:paraId="564F9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66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4B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贺庭淞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49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数智设计学院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21E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产品设计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15E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202413010020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BF4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F38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</w:tr>
      <w:tr w14:paraId="7B242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011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6EB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冷丽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C3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数字经济学院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C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会展经济与管理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4B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202312010042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55F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C07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</w:tr>
      <w:tr w14:paraId="30697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6C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52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王晓璐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65C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国际交流学院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74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视觉传达设计（中外合作办学）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7C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202311010042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21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B5E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</w:tr>
    </w:tbl>
    <w:p w14:paraId="47A5AA74">
      <w:pPr>
        <w:ind w:left="-619" w:leftChars="-400" w:hanging="221" w:hangingChars="79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08187EEE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      </w:t>
      </w:r>
    </w:p>
    <w:p w14:paraId="22327580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865135"/>
    <w:rsid w:val="32865135"/>
    <w:rsid w:val="66A6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2026-10-22T06:40:00Z</dcterms:created>
  <dc:creator>签大签</dc:creator>
  <cp:lastModifiedBy>签大签</cp:lastModifiedBy>
  <dcterms:modified xsi:type="dcterms:W3CDTF">2026-10-22T07:00:08Z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089D452C5A024229B53FE9A5413426AE_11</vt:lpwstr>
  </property>
  <property fmtid="{D5CDD505-2E9C-101B-9397-08002B2CF9AE}" pid="4" name="KSOTemplateDocerSaveRecord">
    <vt:lpwstr>eyJoZGlkIjoiZjlkNzc1OTUyODFjZmRhZjEzYzJmYTNlMWMxOGY0OTAiLCJ1c2VySWQiOiIzMjA4MTI3MTcifQ==</vt:lpwstr>
  </property>
</Properties>
</file>